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D9" w:rsidRPr="00791D42" w:rsidRDefault="00791D42">
      <w:pPr>
        <w:rPr>
          <w:rFonts w:ascii="Bahnschrift SemiLight" w:hAnsi="Bahnschrift SemiLight"/>
        </w:rPr>
      </w:pPr>
      <w:r w:rsidRPr="00791D42">
        <w:rPr>
          <w:rFonts w:ascii="Bahnschrift SemiLight" w:hAnsi="Bahnschrift SemiLight"/>
        </w:rPr>
        <w:t>NAMA    : GLORIA LEVINA SIMOPIAREF</w:t>
      </w:r>
    </w:p>
    <w:p w:rsidR="00791D42" w:rsidRPr="00791D42" w:rsidRDefault="00791D42">
      <w:pPr>
        <w:rPr>
          <w:rFonts w:ascii="Bahnschrift SemiLight" w:hAnsi="Bahnschrift SemiLight"/>
        </w:rPr>
      </w:pPr>
      <w:r w:rsidRPr="00791D42">
        <w:rPr>
          <w:rFonts w:ascii="Bahnschrift SemiLight" w:hAnsi="Bahnschrift SemiLight"/>
        </w:rPr>
        <w:t>KELAS</w:t>
      </w:r>
      <w:r>
        <w:rPr>
          <w:rFonts w:ascii="Bahnschrift SemiLight" w:hAnsi="Bahnschrift SemiLight"/>
        </w:rPr>
        <w:t xml:space="preserve">   </w:t>
      </w:r>
      <w:bookmarkStart w:id="0" w:name="_GoBack"/>
      <w:bookmarkEnd w:id="0"/>
      <w:r w:rsidRPr="00791D42">
        <w:rPr>
          <w:rFonts w:ascii="Bahnschrift SemiLight" w:hAnsi="Bahnschrift SemiLight"/>
        </w:rPr>
        <w:t>:  XI IPA 3</w:t>
      </w:r>
    </w:p>
    <w:p w:rsidR="00791D42" w:rsidRPr="00791D42" w:rsidRDefault="00791D42">
      <w:pPr>
        <w:rPr>
          <w:rFonts w:ascii="Bahnschrift SemiLight" w:hAnsi="Bahnschrift SemiLight"/>
        </w:rPr>
      </w:pPr>
      <w:r w:rsidRPr="00791D42">
        <w:rPr>
          <w:rFonts w:ascii="Bahnschrift SemiLight" w:hAnsi="Bahnschrift SemiLight"/>
        </w:rPr>
        <w:t>MAPEL   : GEOGRAFI</w:t>
      </w:r>
    </w:p>
    <w:p w:rsidR="00791D42" w:rsidRPr="00791D42" w:rsidRDefault="00791D42" w:rsidP="00791D42">
      <w:pPr>
        <w:pStyle w:val="ListParagraph"/>
        <w:numPr>
          <w:ilvl w:val="0"/>
          <w:numId w:val="1"/>
        </w:numPr>
        <w:rPr>
          <w:rFonts w:ascii="Bahnschrift Light" w:hAnsi="Bahnschrift Light"/>
        </w:rPr>
      </w:pPr>
      <w:r w:rsidRPr="00791D42">
        <w:rPr>
          <w:rFonts w:ascii="Bahnschrift Light" w:hAnsi="Bahnschrift Light"/>
        </w:rPr>
        <w:t>Persebaran sumber daya alam di Indonesia</w:t>
      </w:r>
    </w:p>
    <w:p w:rsidR="00791D42" w:rsidRPr="00791D42" w:rsidRDefault="00791D42" w:rsidP="00791D42">
      <w:pPr>
        <w:pStyle w:val="ListParagraph"/>
        <w:rPr>
          <w:rFonts w:ascii="Bahnschrift Light" w:hAnsi="Bahnschrift Light"/>
        </w:rPr>
      </w:pPr>
      <w:r w:rsidRPr="00791D42">
        <w:rPr>
          <w:rFonts w:ascii="Bahnschrift Light" w:hAnsi="Bahnschrift Light"/>
        </w:rPr>
        <w:t xml:space="preserve">Jawab:  </w:t>
      </w:r>
      <w:r w:rsidRPr="00791D42">
        <w:rPr>
          <w:rFonts w:ascii="Bahnschrift Light" w:hAnsi="Bahnschrift Light" w:cs="Microsoft Sans Serif"/>
          <w:shd w:val="clear" w:color="auto" w:fill="FFFFFF"/>
        </w:rPr>
        <w:t>Sumber Daya Alam (SDA) merupakan sebuah kekayaan alam yang dimanfaatkan untuk mencukupi kehidupan manusia agar lebih sejahtera. Adapun sumber daya alam sendiri dibagi menjadi beberapa jenis, yaitu berdasarkan materi, berdasarkan tempatnya, berdasarkan proses terbentuknya, berdasarkan nilai kegunaan atau ekonomisnya, berdasarkan sifatnya/pembentukannya, dan berdasarkan Undang-Undang No.11 tahun 1976 tentang pertambangan.</w:t>
      </w:r>
      <w:r w:rsidRPr="00791D42">
        <w:rPr>
          <w:rFonts w:ascii="Bahnschrift Light" w:eastAsia="Times New Roman" w:hAnsi="Bahnschrift Light" w:cs="Times New Roman"/>
          <w:color w:val="777777"/>
          <w:sz w:val="24"/>
          <w:szCs w:val="24"/>
        </w:rPr>
        <w:t xml:space="preserve"> </w:t>
      </w:r>
      <w:r w:rsidRPr="00791D42">
        <w:rPr>
          <w:rFonts w:ascii="Bahnschrift Light" w:eastAsia="Times New Roman" w:hAnsi="Bahnschrift Light" w:cs="Times New Roman"/>
          <w:sz w:val="24"/>
          <w:szCs w:val="24"/>
        </w:rPr>
        <w:t>Pada dasarnya, ada beberapa faktor yang mempengaruhi penyebaran sumber daya alam di Indonesia. Faktor tersebut meliputi faktor geologis, faktor iklim dan faktor geomorfologi.</w:t>
      </w:r>
    </w:p>
    <w:p w:rsidR="00791D42" w:rsidRPr="00791D42" w:rsidRDefault="00791D42" w:rsidP="00791D42">
      <w:pPr>
        <w:numPr>
          <w:ilvl w:val="0"/>
          <w:numId w:val="2"/>
        </w:numPr>
        <w:shd w:val="clear" w:color="auto" w:fill="FFFFFF"/>
        <w:spacing w:before="100" w:beforeAutospacing="1" w:after="100" w:afterAutospacing="1" w:line="240" w:lineRule="auto"/>
        <w:rPr>
          <w:rFonts w:ascii="Bahnschrift Light" w:eastAsia="Times New Roman" w:hAnsi="Bahnschrift Light" w:cs="Times New Roman"/>
          <w:sz w:val="24"/>
          <w:szCs w:val="24"/>
        </w:rPr>
      </w:pPr>
      <w:r w:rsidRPr="00791D42">
        <w:rPr>
          <w:rFonts w:ascii="Bahnschrift Light" w:eastAsia="Times New Roman" w:hAnsi="Bahnschrift Light" w:cs="Times New Roman"/>
          <w:b/>
          <w:bCs/>
          <w:sz w:val="24"/>
          <w:szCs w:val="24"/>
        </w:rPr>
        <w:t>Faktor Geologis : </w:t>
      </w:r>
      <w:r w:rsidRPr="00791D42">
        <w:rPr>
          <w:rFonts w:ascii="Bahnschrift Light" w:eastAsia="Times New Roman" w:hAnsi="Bahnschrift Light" w:cs="Times New Roman"/>
          <w:sz w:val="24"/>
          <w:szCs w:val="24"/>
        </w:rPr>
        <w:t>Indonesia merupakan pertemuan 3 lempeng aktif dunia, yaitu Eurasia, Pasifik dan Indo Australia yang memungkinkan terbentuknya berbagai macam mineral tambang di bawah bumi.</w:t>
      </w:r>
    </w:p>
    <w:p w:rsidR="00791D42" w:rsidRPr="00791D42" w:rsidRDefault="00791D42" w:rsidP="00791D42">
      <w:pPr>
        <w:numPr>
          <w:ilvl w:val="0"/>
          <w:numId w:val="2"/>
        </w:numPr>
        <w:shd w:val="clear" w:color="auto" w:fill="FFFFFF"/>
        <w:spacing w:before="100" w:beforeAutospacing="1" w:after="100" w:afterAutospacing="1" w:line="240" w:lineRule="auto"/>
        <w:rPr>
          <w:rFonts w:ascii="Bahnschrift Light" w:eastAsia="Times New Roman" w:hAnsi="Bahnschrift Light" w:cs="Times New Roman"/>
          <w:sz w:val="24"/>
          <w:szCs w:val="24"/>
        </w:rPr>
      </w:pPr>
      <w:r w:rsidRPr="00791D42">
        <w:rPr>
          <w:rFonts w:ascii="Bahnschrift Light" w:eastAsia="Times New Roman" w:hAnsi="Bahnschrift Light" w:cs="Times New Roman"/>
          <w:b/>
          <w:bCs/>
          <w:sz w:val="24"/>
          <w:szCs w:val="24"/>
        </w:rPr>
        <w:t>Faktor iklim : </w:t>
      </w:r>
      <w:r w:rsidRPr="00791D42">
        <w:rPr>
          <w:rFonts w:ascii="Bahnschrift Light" w:eastAsia="Times New Roman" w:hAnsi="Bahnschrift Light" w:cs="Times New Roman"/>
          <w:sz w:val="24"/>
          <w:szCs w:val="24"/>
        </w:rPr>
        <w:t>Kepulauan Indonesia yang berada di wilayah equator menyebabkan beriklim tropis dan kaya akan flora dan fauna yang beragam.</w:t>
      </w:r>
    </w:p>
    <w:p w:rsidR="00791D42" w:rsidRPr="00791D42" w:rsidRDefault="00791D42" w:rsidP="00791D42">
      <w:pPr>
        <w:numPr>
          <w:ilvl w:val="0"/>
          <w:numId w:val="2"/>
        </w:numPr>
        <w:shd w:val="clear" w:color="auto" w:fill="FFFFFF"/>
        <w:spacing w:before="100" w:beforeAutospacing="1" w:after="100" w:afterAutospacing="1" w:line="240" w:lineRule="auto"/>
        <w:rPr>
          <w:rFonts w:ascii="Bahnschrift Light" w:eastAsia="Times New Roman" w:hAnsi="Bahnschrift Light" w:cs="Times New Roman"/>
          <w:sz w:val="24"/>
          <w:szCs w:val="24"/>
        </w:rPr>
      </w:pPr>
      <w:r w:rsidRPr="00791D42">
        <w:rPr>
          <w:rFonts w:ascii="Bahnschrift Light" w:eastAsia="Times New Roman" w:hAnsi="Bahnschrift Light" w:cs="Times New Roman"/>
          <w:b/>
          <w:bCs/>
          <w:sz w:val="24"/>
          <w:szCs w:val="24"/>
        </w:rPr>
        <w:t>Faktor geomorfologi : </w:t>
      </w:r>
      <w:r w:rsidRPr="00791D42">
        <w:rPr>
          <w:rFonts w:ascii="Bahnschrift Light" w:eastAsia="Times New Roman" w:hAnsi="Bahnschrift Light" w:cs="Times New Roman"/>
          <w:sz w:val="24"/>
          <w:szCs w:val="24"/>
        </w:rPr>
        <w:t>Geomorfologi alam di Indonesia terdiri dari pesisir, dataran rendah, dataran tinggi hingga gunung mengakibatkan variasi sumber daya alam di Indonesia</w:t>
      </w:r>
    </w:p>
    <w:p w:rsidR="00791D42" w:rsidRPr="00791D42" w:rsidRDefault="00791D42" w:rsidP="00791D42">
      <w:pPr>
        <w:pStyle w:val="ListParagraph"/>
        <w:rPr>
          <w:rFonts w:ascii="Bahnschrift Light" w:hAnsi="Bahnschrift Light" w:cs="Microsoft Sans Serif"/>
        </w:rPr>
      </w:pPr>
      <w:r w:rsidRPr="00791D42">
        <w:rPr>
          <w:rFonts w:ascii="Bahnschrift Light" w:hAnsi="Bahnschrift Light" w:cs="Arial"/>
          <w:b/>
          <w:bCs/>
          <w:color w:val="202124"/>
          <w:shd w:val="clear" w:color="auto" w:fill="FFFFFF"/>
        </w:rPr>
        <w:t>Persebaran sumber daya alam</w:t>
      </w:r>
      <w:r w:rsidRPr="00791D42">
        <w:rPr>
          <w:rFonts w:ascii="Bahnschrift Light" w:hAnsi="Bahnschrift Light" w:cs="Arial"/>
          <w:color w:val="202124"/>
          <w:shd w:val="clear" w:color="auto" w:fill="FFFFFF"/>
        </w:rPr>
        <w:t> ini di </w:t>
      </w:r>
      <w:r w:rsidRPr="00791D42">
        <w:rPr>
          <w:rFonts w:ascii="Bahnschrift Light" w:hAnsi="Bahnschrift Light" w:cs="Arial"/>
          <w:b/>
          <w:bCs/>
          <w:color w:val="202124"/>
          <w:shd w:val="clear" w:color="auto" w:fill="FFFFFF"/>
        </w:rPr>
        <w:t>Indonesia</w:t>
      </w:r>
      <w:r w:rsidRPr="00791D42">
        <w:rPr>
          <w:rFonts w:ascii="Bahnschrift Light" w:hAnsi="Bahnschrift Light" w:cs="Arial"/>
          <w:color w:val="202124"/>
          <w:shd w:val="clear" w:color="auto" w:fill="FFFFFF"/>
        </w:rPr>
        <w:t> beberapa antaranya yaitu: Emas dan Perak: Bengkalis (Sumatera), Bolaang Mongondow (Sulawesi Utara), Logas (Riau) dan Rejang Lebong (Bengkulu) ... Tembaga: Kompara (Papua), Sangkaropi (Sulawesi Selatan), dan Tirtomoyo (Jawa Tengah)</w:t>
      </w:r>
    </w:p>
    <w:sectPr w:rsidR="00791D42" w:rsidRPr="00791D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A1E6B"/>
    <w:multiLevelType w:val="multilevel"/>
    <w:tmpl w:val="5826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C56F5"/>
    <w:multiLevelType w:val="hybridMultilevel"/>
    <w:tmpl w:val="BC12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42"/>
    <w:rsid w:val="00791D42"/>
    <w:rsid w:val="008243C8"/>
    <w:rsid w:val="0087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69402">
      <w:bodyDiv w:val="1"/>
      <w:marLeft w:val="0"/>
      <w:marRight w:val="0"/>
      <w:marTop w:val="0"/>
      <w:marBottom w:val="0"/>
      <w:divBdr>
        <w:top w:val="none" w:sz="0" w:space="0" w:color="auto"/>
        <w:left w:val="none" w:sz="0" w:space="0" w:color="auto"/>
        <w:bottom w:val="none" w:sz="0" w:space="0" w:color="auto"/>
        <w:right w:val="none" w:sz="0" w:space="0" w:color="auto"/>
      </w:divBdr>
      <w:divsChild>
        <w:div w:id="211925724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2021-09-23T00:34:00Z</dcterms:created>
  <dcterms:modified xsi:type="dcterms:W3CDTF">2021-09-23T00:42:00Z</dcterms:modified>
</cp:coreProperties>
</file>